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90A" w:rsidRDefault="00E1090A" w:rsidP="00E1090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150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Как изменяЕтся местоимениЕ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 классификации местоимений: местоимение-существительное и местоимение-прилагательное, в правописании местоимений с предлогами.</w:t>
      </w:r>
    </w:p>
    <w:p w:rsidR="00E1090A" w:rsidRDefault="00E1090A" w:rsidP="00E1090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  ш  м    тшм    тшм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Не шуми в лесу. И ты увидишь тишину.</w:t>
      </w:r>
    </w:p>
    <w:p w:rsidR="00E1090A" w:rsidRDefault="00E1090A" w:rsidP="00E109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спишите. Поставьте местоимения в нужном падеже. Определите число и падеж местоимений.</w:t>
      </w:r>
    </w:p>
    <w:p w:rsidR="00E1090A" w:rsidRDefault="00E1090A" w:rsidP="00E1090A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Подошел  к  (он),  возвратился  с  (она),  поздравляю  (он),  посмотрел на (они), позвонил (она), отвечал (они).</w:t>
      </w:r>
    </w:p>
    <w:p w:rsidR="00E1090A" w:rsidRDefault="00E1090A" w:rsidP="00E1090A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Мелькнула у (она), обрадовал (он), говорил при (они), спросил про (он), написал (она), помогал (они).</w:t>
      </w:r>
    </w:p>
    <w:p w:rsidR="00E1090A" w:rsidRDefault="00E1090A" w:rsidP="00E109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Классификация местоимений-существительных и местоимений-прилагательных. 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пары предложений.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слова заменяют выделенные местоимения?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какой вопрос отвечают?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 членом предложения являются? 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на доске (учебник). 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Образец:</w:t>
      </w:r>
      <w:r>
        <w:rPr>
          <w:rFonts w:ascii="Times New Roman" w:hAnsi="Times New Roman" w:cs="Times New Roman"/>
          <w:spacing w:val="45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>день (какой?) этот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карандаш (чей?) мой </w:t>
      </w:r>
      <w:r>
        <w:rPr>
          <w:rFonts w:ascii="Times New Roman" w:hAnsi="Times New Roman" w:cs="Times New Roman"/>
          <w:sz w:val="28"/>
          <w:szCs w:val="28"/>
        </w:rPr>
        <w:t xml:space="preserve">и т. д. 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с проверкой по цепочке (учебник). </w:t>
      </w:r>
    </w:p>
    <w:p w:rsidR="00E1090A" w:rsidRDefault="00E1090A" w:rsidP="00E109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(учебник).</w:t>
      </w:r>
    </w:p>
    <w:p w:rsidR="00E1090A" w:rsidRDefault="00E1090A" w:rsidP="00E109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V. Итог урока.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словосочетания с местоимениями: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его, нему, им, ею, их</w:t>
      </w:r>
    </w:p>
    <w:p w:rsidR="00E1090A" w:rsidRDefault="00E1090A" w:rsidP="00E1090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ли говорить </w:t>
      </w:r>
      <w:r>
        <w:rPr>
          <w:rFonts w:ascii="Times New Roman" w:hAnsi="Times New Roman" w:cs="Times New Roman"/>
          <w:i/>
          <w:iCs/>
          <w:sz w:val="28"/>
          <w:szCs w:val="28"/>
        </w:rPr>
        <w:t>ихние друзья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1090A" w:rsidRDefault="00E1090A" w:rsidP="00E1090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Верно, прочитайте, как надо говорить правильно в учебнике.</w:t>
      </w:r>
    </w:p>
    <w:p w:rsidR="00E1090A" w:rsidRDefault="00E1090A" w:rsidP="00E1090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5 предложений, употребив местоимения с предлогами. </w:t>
      </w:r>
    </w:p>
    <w:p w:rsidR="001F7F23" w:rsidRDefault="001F7F23"/>
    <w:sectPr w:rsidR="001F7F23" w:rsidSect="00F431B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1090A"/>
    <w:rsid w:val="001F7F23"/>
    <w:rsid w:val="00E1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Company>школа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2011-03-15T04:46:00Z</dcterms:created>
  <dcterms:modified xsi:type="dcterms:W3CDTF">2011-03-15T04:46:00Z</dcterms:modified>
</cp:coreProperties>
</file>